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Compare and Contrast: Print Books </w:t>
      </w:r>
      <w:r>
        <w:rPr>
          <w:rFonts w:ascii="Times New Roman" w:cs="Times New Roman" w:hAnsi="Times New Roman"/>
          <w:sz w:val="24"/>
          <w:szCs w:val="24"/>
        </w:rPr>
        <w:t>vs</w:t>
      </w:r>
      <w:r>
        <w:rPr>
          <w:rFonts w:ascii="Times New Roman" w:cs="Times New Roman" w:hAnsi="Times New Roman"/>
          <w:sz w:val="24"/>
          <w:szCs w:val="24"/>
        </w:rPr>
        <w:t xml:space="preserve"> </w:t>
      </w:r>
      <w:r>
        <w:rPr>
          <w:rFonts w:ascii="Times New Roman" w:cs="Times New Roman" w:hAnsi="Times New Roman"/>
          <w:sz w:val="24"/>
          <w:szCs w:val="24"/>
        </w:rPr>
        <w:t>Ebooks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 xml:space="preserve">Compare and Contrast: Print Books </w:t>
      </w:r>
      <w:r>
        <w:rPr>
          <w:rFonts w:ascii="Times New Roman" w:cs="Times New Roman" w:hAnsi="Times New Roman"/>
          <w:b/>
          <w:sz w:val="24"/>
          <w:szCs w:val="24"/>
        </w:rPr>
        <w:t>vs</w:t>
      </w:r>
      <w:r>
        <w:rPr>
          <w:rFonts w:ascii="Times New Roman" w:cs="Times New Roman" w:hAnsi="Times New Roman"/>
          <w:b/>
          <w:sz w:val="24"/>
          <w:szCs w:val="24"/>
        </w:rPr>
        <w:t xml:space="preserve"> </w:t>
      </w:r>
      <w:r>
        <w:rPr>
          <w:rFonts w:ascii="Times New Roman" w:cs="Times New Roman" w:hAnsi="Times New Roman"/>
          <w:b/>
          <w:sz w:val="24"/>
          <w:szCs w:val="24"/>
        </w:rPr>
        <w:t>Ebooks</w:t>
      </w:r>
    </w:p>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Environment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printing press came into utilization in the mid-fifteenth century and has not left style even today. Mass printing should be possible on tremendous scales now and book distributers routinely discharge a large number of duplicates of new titles at an opportunity to fulfill showcase request. The issue with this technique for conveyance is the carbon impression that printing is in charge of. The </w:t>
      </w:r>
      <w:r>
        <w:rPr>
          <w:rFonts w:ascii="Times New Roman" w:cs="Times New Roman" w:hAnsi="Times New Roman"/>
          <w:sz w:val="24"/>
          <w:szCs w:val="24"/>
        </w:rPr>
        <w:t>harvesting</w:t>
      </w:r>
      <w:r>
        <w:rPr>
          <w:rFonts w:ascii="Times New Roman" w:cs="Times New Roman" w:hAnsi="Times New Roman"/>
          <w:sz w:val="24"/>
          <w:szCs w:val="24"/>
        </w:rPr>
        <w:t xml:space="preserve"> of enough timber to transform into paper alone has a high outflow of </w:t>
      </w:r>
      <w:r>
        <w:rPr>
          <w:rFonts w:ascii="Times New Roman" w:cs="Times New Roman" w:hAnsi="Times New Roman"/>
          <w:sz w:val="24"/>
          <w:szCs w:val="24"/>
        </w:rPr>
        <w:t xml:space="preserve">greenhouse </w:t>
      </w:r>
      <w:r>
        <w:rPr>
          <w:rFonts w:ascii="Times New Roman" w:cs="Times New Roman" w:hAnsi="Times New Roman"/>
          <w:sz w:val="24"/>
          <w:szCs w:val="24"/>
        </w:rPr>
        <w:t xml:space="preserve">gasses and after that considering that </w:t>
      </w:r>
      <w:r>
        <w:rPr>
          <w:rFonts w:ascii="Times New Roman" w:cs="Times New Roman" w:hAnsi="Times New Roman"/>
          <w:sz w:val="24"/>
          <w:szCs w:val="24"/>
        </w:rPr>
        <w:t>such harvesting</w:t>
      </w:r>
      <w:r>
        <w:rPr>
          <w:rFonts w:ascii="Times New Roman" w:cs="Times New Roman" w:hAnsi="Times New Roman"/>
          <w:sz w:val="24"/>
          <w:szCs w:val="24"/>
        </w:rPr>
        <w:t xml:space="preserve"> </w:t>
      </w:r>
      <w:r>
        <w:rPr>
          <w:rFonts w:ascii="Times New Roman" w:cs="Times New Roman" w:hAnsi="Times New Roman"/>
          <w:sz w:val="24"/>
          <w:szCs w:val="24"/>
        </w:rPr>
        <w:t>remove</w:t>
      </w:r>
      <w:r>
        <w:rPr>
          <w:rFonts w:ascii="Times New Roman" w:cs="Times New Roman" w:hAnsi="Times New Roman"/>
          <w:sz w:val="24"/>
          <w:szCs w:val="24"/>
        </w:rPr>
        <w:t xml:space="preserve"> trees that discharge oxygen that helps adjust </w:t>
      </w:r>
      <w:r>
        <w:rPr>
          <w:rFonts w:ascii="Times New Roman" w:cs="Times New Roman" w:hAnsi="Times New Roman"/>
          <w:sz w:val="24"/>
          <w:szCs w:val="24"/>
        </w:rPr>
        <w:t xml:space="preserve">our own </w:t>
      </w:r>
      <w:r>
        <w:rPr>
          <w:rFonts w:ascii="Times New Roman" w:cs="Times New Roman" w:hAnsi="Times New Roman"/>
          <w:sz w:val="24"/>
          <w:szCs w:val="24"/>
        </w:rPr>
        <w:t>instrinsic</w:t>
      </w:r>
      <w:r>
        <w:rPr>
          <w:rFonts w:ascii="Times New Roman" w:cs="Times New Roman" w:hAnsi="Times New Roman"/>
          <w:sz w:val="24"/>
          <w:szCs w:val="24"/>
        </w:rPr>
        <w:t xml:space="preserve"> </w:t>
      </w:r>
      <w:r>
        <w:rPr>
          <w:rFonts w:ascii="Times New Roman" w:cs="Times New Roman" w:hAnsi="Times New Roman"/>
          <w:sz w:val="24"/>
          <w:szCs w:val="24"/>
        </w:rPr>
        <w:t xml:space="preserve">carbon </w:t>
      </w:r>
      <w:r>
        <w:rPr>
          <w:rFonts w:ascii="Times New Roman" w:cs="Times New Roman" w:hAnsi="Times New Roman"/>
          <w:sz w:val="24"/>
          <w:szCs w:val="24"/>
        </w:rPr>
        <w:t>footprints</w:t>
      </w:r>
      <w:r>
        <w:rPr>
          <w:rFonts w:ascii="Times New Roman" w:cs="Times New Roman" w:hAnsi="Times New Roman"/>
          <w:sz w:val="24"/>
          <w:szCs w:val="24"/>
        </w:rPr>
        <w:t xml:space="preserve">, the effect on the earth can be cosmic. Gratefully, eBooks don't </w:t>
      </w:r>
      <w:r>
        <w:rPr>
          <w:rFonts w:ascii="Times New Roman" w:cs="Times New Roman" w:hAnsi="Times New Roman"/>
          <w:sz w:val="24"/>
          <w:szCs w:val="24"/>
        </w:rPr>
        <w:t xml:space="preserve">need </w:t>
      </w:r>
      <w:r>
        <w:rPr>
          <w:rFonts w:ascii="Times New Roman" w:cs="Times New Roman" w:hAnsi="Times New Roman"/>
          <w:sz w:val="24"/>
          <w:szCs w:val="24"/>
        </w:rPr>
        <w:t xml:space="preserve"> trees</w:t>
      </w:r>
      <w:r>
        <w:rPr>
          <w:rFonts w:ascii="Times New Roman" w:cs="Times New Roman" w:hAnsi="Times New Roman"/>
          <w:sz w:val="24"/>
          <w:szCs w:val="24"/>
        </w:rPr>
        <w:t xml:space="preserve"> to be created or even </w:t>
      </w:r>
      <w:r>
        <w:rPr>
          <w:rFonts w:ascii="Times New Roman" w:cs="Times New Roman" w:hAnsi="Times New Roman"/>
          <w:sz w:val="24"/>
          <w:szCs w:val="24"/>
        </w:rPr>
        <w:t>read</w:t>
      </w:r>
      <w:r>
        <w:rPr>
          <w:rFonts w:ascii="Times New Roman" w:cs="Times New Roman" w:hAnsi="Times New Roman"/>
          <w:sz w:val="24"/>
          <w:szCs w:val="24"/>
        </w:rPr>
        <w:t xml:space="preserve"> (</w:t>
      </w:r>
      <w:r>
        <w:rPr>
          <w:rFonts w:ascii="Times New Roman" w:cs="Times New Roman" w:hAnsi="Times New Roman"/>
          <w:sz w:val="24"/>
          <w:szCs w:val="24"/>
        </w:rPr>
        <w:t>Reily</w:t>
      </w:r>
      <w:r>
        <w:rPr>
          <w:rFonts w:ascii="Times New Roman" w:cs="Times New Roman" w:hAnsi="Times New Roman"/>
          <w:sz w:val="24"/>
          <w:szCs w:val="24"/>
        </w:rPr>
        <w:t xml:space="preserve">, 2015). </w:t>
      </w:r>
    </w:p>
    <w:p>
      <w:pPr>
        <w:pStyle w:val="style0"/>
        <w:spacing w:lineRule="auto" w:line="480"/>
        <w:ind w:firstLine="720"/>
        <w:rPr>
          <w:rFonts w:ascii="Times New Roman" w:cs="Times New Roman" w:hAnsi="Times New Roman"/>
          <w:sz w:val="24"/>
          <w:szCs w:val="24"/>
        </w:rPr>
      </w:pPr>
      <w:r>
        <w:rPr>
          <w:rFonts w:ascii="Times New Roman" w:cs="Times New Roman" w:hAnsi="Times New Roman"/>
          <w:b/>
          <w:sz w:val="24"/>
          <w:szCs w:val="24"/>
        </w:rPr>
        <w:t>Learning</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2013 Norwegian </w:t>
      </w:r>
      <w:r>
        <w:rPr>
          <w:rFonts w:ascii="Times New Roman" w:cs="Times New Roman" w:hAnsi="Times New Roman"/>
          <w:sz w:val="24"/>
          <w:szCs w:val="24"/>
        </w:rPr>
        <w:t>study</w:t>
      </w:r>
      <w:r>
        <w:rPr>
          <w:rFonts w:ascii="Times New Roman" w:cs="Times New Roman" w:hAnsi="Times New Roman"/>
          <w:sz w:val="24"/>
          <w:szCs w:val="24"/>
        </w:rPr>
        <w:t xml:space="preserve"> of the </w:t>
      </w:r>
      <w:r>
        <w:rPr>
          <w:rFonts w:ascii="Times New Roman" w:cs="Times New Roman" w:hAnsi="Times New Roman"/>
          <w:sz w:val="24"/>
          <w:szCs w:val="24"/>
        </w:rPr>
        <w:t>reading</w:t>
      </w:r>
      <w:r>
        <w:rPr>
          <w:rFonts w:ascii="Times New Roman" w:cs="Times New Roman" w:hAnsi="Times New Roman"/>
          <w:sz w:val="24"/>
          <w:szCs w:val="24"/>
        </w:rPr>
        <w:t xml:space="preserve"> </w:t>
      </w:r>
      <w:r>
        <w:rPr>
          <w:rFonts w:ascii="Times New Roman" w:cs="Times New Roman" w:hAnsi="Times New Roman"/>
          <w:sz w:val="24"/>
          <w:szCs w:val="24"/>
        </w:rPr>
        <w:t>pattern</w:t>
      </w:r>
      <w:r>
        <w:rPr>
          <w:rFonts w:ascii="Times New Roman" w:cs="Times New Roman" w:hAnsi="Times New Roman"/>
          <w:sz w:val="24"/>
          <w:szCs w:val="24"/>
        </w:rPr>
        <w:t xml:space="preserve"> of tenth-graders demonstrated that </w:t>
      </w:r>
      <w:r>
        <w:rPr>
          <w:rFonts w:ascii="Times New Roman" w:cs="Times New Roman" w:hAnsi="Times New Roman"/>
          <w:sz w:val="24"/>
          <w:szCs w:val="24"/>
        </w:rPr>
        <w:t>students</w:t>
      </w:r>
      <w:r>
        <w:rPr>
          <w:rFonts w:ascii="Times New Roman" w:cs="Times New Roman" w:hAnsi="Times New Roman"/>
          <w:sz w:val="24"/>
          <w:szCs w:val="24"/>
        </w:rPr>
        <w:t xml:space="preserve"> who read on paper scored fundamentally </w:t>
      </w:r>
      <w:r>
        <w:rPr>
          <w:rFonts w:ascii="Times New Roman" w:cs="Times New Roman" w:hAnsi="Times New Roman"/>
          <w:sz w:val="24"/>
          <w:szCs w:val="24"/>
        </w:rPr>
        <w:t>better</w:t>
      </w:r>
      <w:r>
        <w:rPr>
          <w:rFonts w:ascii="Times New Roman" w:cs="Times New Roman" w:hAnsi="Times New Roman"/>
          <w:sz w:val="24"/>
          <w:szCs w:val="24"/>
        </w:rPr>
        <w:t xml:space="preserve"> in </w:t>
      </w:r>
      <w:r>
        <w:rPr>
          <w:rFonts w:ascii="Times New Roman" w:cs="Times New Roman" w:hAnsi="Times New Roman"/>
          <w:sz w:val="24"/>
          <w:szCs w:val="24"/>
        </w:rPr>
        <w:t>reading</w:t>
      </w:r>
      <w:r>
        <w:rPr>
          <w:rFonts w:ascii="Times New Roman" w:cs="Times New Roman" w:hAnsi="Times New Roman"/>
          <w:sz w:val="24"/>
          <w:szCs w:val="24"/>
        </w:rPr>
        <w:t xml:space="preserve"> perception over the individuals who read </w:t>
      </w:r>
      <w:r>
        <w:rPr>
          <w:rFonts w:ascii="Times New Roman" w:cs="Times New Roman" w:hAnsi="Times New Roman"/>
          <w:sz w:val="24"/>
          <w:szCs w:val="24"/>
        </w:rPr>
        <w:t>digital text.</w:t>
      </w:r>
      <w:r>
        <w:rPr>
          <w:rFonts w:ascii="Times New Roman" w:cs="Times New Roman" w:hAnsi="Times New Roman"/>
          <w:sz w:val="24"/>
          <w:szCs w:val="24"/>
        </w:rPr>
        <w:t xml:space="preserve"> This is ascribed to the way that paper gives </w:t>
      </w:r>
      <w:r>
        <w:rPr>
          <w:rFonts w:ascii="Times New Roman" w:cs="Times New Roman" w:hAnsi="Times New Roman"/>
          <w:sz w:val="24"/>
          <w:szCs w:val="24"/>
        </w:rPr>
        <w:t>spatio</w:t>
      </w:r>
      <w:r>
        <w:rPr>
          <w:rFonts w:ascii="Times New Roman" w:cs="Times New Roman" w:hAnsi="Times New Roman"/>
          <w:sz w:val="24"/>
          <w:szCs w:val="24"/>
        </w:rPr>
        <w:t>-fleeting markers; the vibe of the paper and the demonstration of turning pages fill in as memory markers that are truant while looking down a screen</w:t>
      </w:r>
      <w:r>
        <w:rPr>
          <w:rFonts w:ascii="Times New Roman" w:cs="Times New Roman" w:hAnsi="Times New Roman"/>
          <w:sz w:val="24"/>
          <w:szCs w:val="24"/>
        </w:rPr>
        <w:t xml:space="preserve"> (</w:t>
      </w:r>
      <w:r>
        <w:rPr>
          <w:rFonts w:ascii="Times New Roman" w:cs="Times New Roman" w:hAnsi="Times New Roman"/>
          <w:sz w:val="24"/>
          <w:szCs w:val="24"/>
        </w:rPr>
        <w:t>Mangen</w:t>
      </w:r>
      <w:r>
        <w:rPr>
          <w:rFonts w:ascii="Times New Roman" w:cs="Times New Roman" w:hAnsi="Times New Roman"/>
          <w:sz w:val="24"/>
          <w:szCs w:val="24"/>
        </w:rPr>
        <w:t xml:space="preserve"> et al, 2013).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one such </w:t>
      </w:r>
      <w:r>
        <w:rPr>
          <w:rFonts w:ascii="Times New Roman" w:cs="Times New Roman" w:hAnsi="Times New Roman"/>
          <w:sz w:val="24"/>
          <w:szCs w:val="24"/>
        </w:rPr>
        <w:t>study</w:t>
      </w:r>
      <w:r>
        <w:rPr>
          <w:rFonts w:ascii="Times New Roman" w:cs="Times New Roman" w:hAnsi="Times New Roman"/>
          <w:sz w:val="24"/>
          <w:szCs w:val="24"/>
        </w:rPr>
        <w:t xml:space="preserve">, </w:t>
      </w:r>
      <w:r>
        <w:rPr>
          <w:rFonts w:ascii="Times New Roman" w:cs="Times New Roman" w:hAnsi="Times New Roman"/>
          <w:sz w:val="24"/>
          <w:szCs w:val="24"/>
        </w:rPr>
        <w:t>reader</w:t>
      </w:r>
      <w:r>
        <w:rPr>
          <w:rFonts w:ascii="Times New Roman" w:cs="Times New Roman" w:hAnsi="Times New Roman"/>
          <w:sz w:val="24"/>
          <w:szCs w:val="24"/>
        </w:rPr>
        <w:t xml:space="preserve">s who wanted </w:t>
      </w:r>
      <w:r>
        <w:rPr>
          <w:rFonts w:ascii="Times New Roman" w:cs="Times New Roman" w:hAnsi="Times New Roman"/>
          <w:sz w:val="24"/>
          <w:szCs w:val="24"/>
          <w:lang w:val="en-US"/>
        </w:rPr>
        <w:t>to</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read </w:t>
      </w:r>
      <w:r>
        <w:rPr>
          <w:rFonts w:ascii="Times New Roman" w:cs="Times New Roman" w:hAnsi="Times New Roman"/>
          <w:sz w:val="24"/>
          <w:szCs w:val="24"/>
          <w:lang w:val="en-US"/>
        </w:rPr>
        <w:t xml:space="preserve">ebooks </w:t>
      </w:r>
      <w:r>
        <w:rPr>
          <w:rFonts w:ascii="Times New Roman" w:cs="Times New Roman" w:hAnsi="Times New Roman"/>
          <w:sz w:val="24"/>
          <w:szCs w:val="24"/>
        </w:rPr>
        <w:t xml:space="preserve">were found to </w:t>
      </w:r>
      <w:r>
        <w:rPr>
          <w:rFonts w:ascii="Times New Roman" w:cs="Times New Roman" w:hAnsi="Times New Roman"/>
          <w:sz w:val="24"/>
          <w:szCs w:val="24"/>
          <w:lang w:val="en-US"/>
        </w:rPr>
        <w:t>perform</w:t>
      </w:r>
      <w:r>
        <w:rPr>
          <w:rFonts w:ascii="Times New Roman" w:cs="Times New Roman" w:hAnsi="Times New Roman"/>
          <w:sz w:val="24"/>
          <w:szCs w:val="24"/>
        </w:rPr>
        <w:t xml:space="preserve"> </w:t>
      </w:r>
      <w:r>
        <w:rPr>
          <w:rFonts w:ascii="Times New Roman" w:cs="Times New Roman" w:hAnsi="Times New Roman"/>
          <w:sz w:val="24"/>
          <w:szCs w:val="24"/>
          <w:lang w:val="en-US"/>
        </w:rPr>
        <w:t>just</w:t>
      </w:r>
      <w:r>
        <w:rPr>
          <w:rFonts w:ascii="Times New Roman" w:cs="Times New Roman" w:hAnsi="Times New Roman"/>
          <w:sz w:val="24"/>
          <w:szCs w:val="24"/>
          <w:lang w:val="en-US"/>
        </w:rPr>
        <w:t xml:space="preserve"> like those who read print books</w:t>
      </w:r>
      <w:r>
        <w:rPr>
          <w:rFonts w:ascii="Times New Roman" w:cs="Times New Roman" w:hAnsi="Times New Roman"/>
          <w:sz w:val="24"/>
          <w:szCs w:val="24"/>
        </w:rPr>
        <w:t xml:space="preserve">. The Internet is peppered with contentions for and against tablets, and there is no agreement yet on whether tablets will supplant paper books or not. Having utilized the two types of books, my decision is that it won't. </w:t>
      </w:r>
      <w:r>
        <w:rPr>
          <w:rFonts w:ascii="Times New Roman" w:cs="Times New Roman" w:hAnsi="Times New Roman"/>
          <w:sz w:val="24"/>
          <w:szCs w:val="24"/>
        </w:rPr>
        <w:t xml:space="preserve">While tablets will unquestionably usurp a critical offer of the books showcase, it may not substitute paper books for the accompanying reasons (Ackerman and </w:t>
      </w:r>
      <w:r>
        <w:rPr>
          <w:rFonts w:ascii="Times New Roman" w:cs="Times New Roman" w:hAnsi="Times New Roman"/>
          <w:sz w:val="24"/>
          <w:szCs w:val="24"/>
        </w:rPr>
        <w:t>Tirza</w:t>
      </w:r>
      <w:r>
        <w:rPr>
          <w:rFonts w:ascii="Times New Roman" w:cs="Times New Roman" w:hAnsi="Times New Roman"/>
          <w:sz w:val="24"/>
          <w:szCs w:val="24"/>
        </w:rPr>
        <w:t xml:space="preserve">, 2012). </w:t>
      </w:r>
    </w:p>
    <w:p>
      <w:pPr>
        <w:pStyle w:val="style0"/>
        <w:spacing w:lineRule="auto" w:line="480"/>
        <w:ind w:firstLine="720"/>
        <w:rPr>
          <w:rFonts w:ascii="Times New Roman" w:cs="Times New Roman" w:hAnsi="Times New Roman"/>
          <w:sz w:val="24"/>
          <w:szCs w:val="24"/>
        </w:rPr>
      </w:pPr>
      <w:r>
        <w:rPr>
          <w:rFonts w:ascii="Times New Roman" w:cs="Times New Roman" w:hAnsi="Times New Roman"/>
          <w:b/>
          <w:sz w:val="24"/>
          <w:szCs w:val="24"/>
        </w:rPr>
        <w:t>Convenience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ebooks</w:t>
      </w:r>
      <w:r>
        <w:rPr>
          <w:rFonts w:ascii="Times New Roman" w:cs="Times New Roman" w:hAnsi="Times New Roman"/>
          <w:sz w:val="24"/>
          <w:szCs w:val="24"/>
        </w:rPr>
        <w:t xml:space="preserve"> appear to be more </w:t>
      </w:r>
      <w:r>
        <w:rPr>
          <w:rFonts w:ascii="Times New Roman" w:cs="Times New Roman" w:hAnsi="Times New Roman"/>
          <w:sz w:val="24"/>
          <w:szCs w:val="24"/>
          <w:lang w:val="en-US"/>
        </w:rPr>
        <w:t>conv</w:t>
      </w:r>
      <w:r>
        <w:rPr>
          <w:rFonts w:ascii="Times New Roman" w:cs="Times New Roman" w:hAnsi="Times New Roman"/>
          <w:sz w:val="24"/>
          <w:szCs w:val="24"/>
          <w:lang w:val="en-US"/>
        </w:rPr>
        <w:t>enient</w:t>
      </w:r>
      <w:r>
        <w:rPr>
          <w:rFonts w:ascii="Times New Roman" w:cs="Times New Roman" w:hAnsi="Times New Roman"/>
          <w:sz w:val="24"/>
          <w:szCs w:val="24"/>
        </w:rPr>
        <w:t xml:space="preserve"> than print books. </w:t>
      </w:r>
      <w:r>
        <w:rPr>
          <w:rFonts w:ascii="Times New Roman" w:cs="Times New Roman" w:hAnsi="Times New Roman"/>
          <w:sz w:val="24"/>
          <w:szCs w:val="24"/>
          <w:lang w:val="en-US"/>
        </w:rPr>
        <w:t>Purchas</w:t>
      </w:r>
      <w:r>
        <w:rPr>
          <w:rFonts w:ascii="Times New Roman" w:cs="Times New Roman" w:hAnsi="Times New Roman"/>
          <w:sz w:val="24"/>
          <w:szCs w:val="24"/>
          <w:lang w:val="en-US"/>
        </w:rPr>
        <w:t xml:space="preserve">ing an </w:t>
      </w:r>
      <w:r>
        <w:rPr>
          <w:rFonts w:ascii="Times New Roman" w:cs="Times New Roman" w:hAnsi="Times New Roman"/>
          <w:sz w:val="24"/>
          <w:szCs w:val="24"/>
          <w:lang w:val="en-US"/>
        </w:rPr>
        <w:t>e</w:t>
      </w:r>
      <w:r>
        <w:rPr>
          <w:rFonts w:ascii="Times New Roman" w:cs="Times New Roman" w:hAnsi="Times New Roman"/>
          <w:sz w:val="24"/>
          <w:szCs w:val="24"/>
        </w:rPr>
        <w:t xml:space="preserve">book can happen in a matter of seconds and these books are regularly valued less extravagantly than print </w:t>
      </w:r>
      <w:r>
        <w:rPr>
          <w:rFonts w:ascii="Times New Roman" w:cs="Times New Roman" w:hAnsi="Times New Roman"/>
          <w:sz w:val="24"/>
          <w:szCs w:val="24"/>
          <w:lang w:val="en-US"/>
        </w:rPr>
        <w:t>printed</w:t>
      </w:r>
      <w:r>
        <w:rPr>
          <w:rFonts w:ascii="Times New Roman" w:cs="Times New Roman" w:hAnsi="Times New Roman"/>
          <w:sz w:val="24"/>
          <w:szCs w:val="24"/>
        </w:rPr>
        <w:t xml:space="preserve"> books. On the other hand, with a specific end goal </w:t>
      </w:r>
      <w:r>
        <w:rPr>
          <w:rFonts w:ascii="Times New Roman" w:cs="Times New Roman" w:hAnsi="Times New Roman"/>
          <w:sz w:val="24"/>
          <w:szCs w:val="24"/>
          <w:lang w:val="en-US"/>
        </w:rPr>
        <w:t>to read</w:t>
      </w:r>
      <w:r>
        <w:rPr>
          <w:rFonts w:ascii="Times New Roman" w:cs="Times New Roman" w:hAnsi="Times New Roman"/>
          <w:sz w:val="24"/>
          <w:szCs w:val="24"/>
        </w:rPr>
        <w:t xml:space="preserve"> </w:t>
      </w:r>
      <w:r>
        <w:rPr>
          <w:rFonts w:ascii="Times New Roman" w:cs="Times New Roman" w:hAnsi="Times New Roman"/>
          <w:sz w:val="24"/>
          <w:szCs w:val="24"/>
        </w:rPr>
        <w:t>ebooks</w:t>
      </w:r>
      <w:r>
        <w:rPr>
          <w:rFonts w:ascii="Times New Roman" w:cs="Times New Roman" w:hAnsi="Times New Roman"/>
          <w:sz w:val="24"/>
          <w:szCs w:val="24"/>
        </w:rPr>
        <w:t xml:space="preserve"> one must have a specific gadget – tablet, </w:t>
      </w:r>
      <w:r>
        <w:rPr>
          <w:rFonts w:ascii="Times New Roman" w:cs="Times New Roman" w:hAnsi="Times New Roman"/>
          <w:sz w:val="24"/>
          <w:szCs w:val="24"/>
        </w:rPr>
        <w:t>iPad</w:t>
      </w:r>
      <w:r>
        <w:rPr>
          <w:rFonts w:ascii="Times New Roman" w:cs="Times New Roman" w:hAnsi="Times New Roman"/>
          <w:sz w:val="24"/>
          <w:szCs w:val="24"/>
        </w:rPr>
        <w:t>, Kindle or</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laptop </w:t>
      </w:r>
      <w:r>
        <w:rPr>
          <w:rFonts w:ascii="Times New Roman" w:cs="Times New Roman" w:hAnsi="Times New Roman"/>
          <w:sz w:val="24"/>
          <w:szCs w:val="24"/>
        </w:rPr>
        <w:t>to</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read </w:t>
      </w:r>
      <w:r>
        <w:rPr>
          <w:rFonts w:ascii="Times New Roman" w:cs="Times New Roman" w:hAnsi="Times New Roman"/>
          <w:sz w:val="24"/>
          <w:szCs w:val="24"/>
        </w:rPr>
        <w:t xml:space="preserve">it on. Accordingly, an extra installment must be made with a specific end goal to approach </w:t>
      </w:r>
      <w:r>
        <w:rPr>
          <w:rFonts w:ascii="Times New Roman" w:cs="Times New Roman" w:hAnsi="Times New Roman"/>
          <w:sz w:val="24"/>
          <w:szCs w:val="24"/>
        </w:rPr>
        <w:t>ebooks</w:t>
      </w:r>
      <w:r>
        <w:rPr>
          <w:rFonts w:ascii="Times New Roman" w:cs="Times New Roman" w:hAnsi="Times New Roman"/>
          <w:sz w:val="24"/>
          <w:szCs w:val="24"/>
        </w:rPr>
        <w:t xml:space="preserve">, while </w:t>
      </w:r>
      <w:r>
        <w:rPr>
          <w:rFonts w:ascii="Times New Roman" w:cs="Times New Roman" w:hAnsi="Times New Roman"/>
          <w:sz w:val="24"/>
          <w:szCs w:val="24"/>
        </w:rPr>
        <w:t>reading</w:t>
      </w:r>
      <w:r>
        <w:rPr>
          <w:rFonts w:ascii="Times New Roman" w:cs="Times New Roman" w:hAnsi="Times New Roman"/>
          <w:sz w:val="24"/>
          <w:szCs w:val="24"/>
        </w:rPr>
        <w:t xml:space="preserve"> print duplicates does not include any additional gadget. With </w:t>
      </w:r>
      <w:r>
        <w:rPr>
          <w:rFonts w:ascii="Times New Roman" w:cs="Times New Roman" w:hAnsi="Times New Roman"/>
          <w:sz w:val="24"/>
          <w:szCs w:val="24"/>
        </w:rPr>
        <w:t>ebooks</w:t>
      </w:r>
      <w:r>
        <w:rPr>
          <w:rFonts w:ascii="Times New Roman" w:cs="Times New Roman" w:hAnsi="Times New Roman"/>
          <w:sz w:val="24"/>
          <w:szCs w:val="24"/>
        </w:rPr>
        <w:t>, there in all likelihood won't be a capacity issue, unless the gadget has a point of confinement on what number of books can be obtained (</w:t>
      </w:r>
      <w:r>
        <w:rPr>
          <w:rFonts w:ascii="Times New Roman" w:cs="Times New Roman" w:hAnsi="Times New Roman"/>
          <w:sz w:val="24"/>
          <w:szCs w:val="24"/>
        </w:rPr>
        <w:t>Nedda</w:t>
      </w:r>
      <w:r>
        <w:rPr>
          <w:rFonts w:ascii="Times New Roman" w:cs="Times New Roman" w:hAnsi="Times New Roman"/>
          <w:sz w:val="24"/>
          <w:szCs w:val="24"/>
        </w:rPr>
        <w:t xml:space="preserve">, 2015).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Numerous </w:t>
      </w:r>
      <w:r>
        <w:rPr>
          <w:rFonts w:ascii="Times New Roman" w:cs="Times New Roman" w:hAnsi="Times New Roman"/>
          <w:sz w:val="24"/>
          <w:szCs w:val="24"/>
          <w:lang w:val="en-US"/>
        </w:rPr>
        <w:t>e-readers</w:t>
      </w:r>
      <w:r>
        <w:rPr>
          <w:rFonts w:ascii="Times New Roman" w:cs="Times New Roman" w:hAnsi="Times New Roman"/>
          <w:sz w:val="24"/>
          <w:szCs w:val="24"/>
        </w:rPr>
        <w:t xml:space="preserve"> come fit with references. Having the capacity to feature a word and know its definition quickly is </w:t>
      </w:r>
      <w:r>
        <w:rPr>
          <w:rFonts w:ascii="Times New Roman" w:cs="Times New Roman" w:hAnsi="Times New Roman"/>
          <w:sz w:val="24"/>
          <w:szCs w:val="24"/>
        </w:rPr>
        <w:t>an immense</w:t>
      </w:r>
      <w:r>
        <w:rPr>
          <w:rFonts w:ascii="Times New Roman" w:cs="Times New Roman" w:hAnsi="Times New Roman"/>
          <w:sz w:val="24"/>
          <w:szCs w:val="24"/>
        </w:rPr>
        <w:t xml:space="preserve"> offer assistance. Some </w:t>
      </w:r>
      <w:r>
        <w:rPr>
          <w:rFonts w:ascii="Times New Roman" w:cs="Times New Roman" w:hAnsi="Times New Roman"/>
          <w:sz w:val="24"/>
          <w:szCs w:val="24"/>
        </w:rPr>
        <w:t>ebooks</w:t>
      </w:r>
      <w:r>
        <w:rPr>
          <w:rFonts w:ascii="Times New Roman" w:cs="Times New Roman" w:hAnsi="Times New Roman"/>
          <w:sz w:val="24"/>
          <w:szCs w:val="24"/>
        </w:rPr>
        <w:t xml:space="preserve"> even enable you to perceive what different </w:t>
      </w:r>
      <w:r>
        <w:rPr>
          <w:rFonts w:ascii="Times New Roman" w:cs="Times New Roman" w:hAnsi="Times New Roman"/>
          <w:sz w:val="24"/>
          <w:szCs w:val="24"/>
        </w:rPr>
        <w:t>reader</w:t>
      </w:r>
      <w:r>
        <w:rPr>
          <w:rFonts w:ascii="Times New Roman" w:cs="Times New Roman" w:hAnsi="Times New Roman"/>
          <w:sz w:val="24"/>
          <w:szCs w:val="24"/>
        </w:rPr>
        <w:t xml:space="preserve">s have featured. This is a cool approach to perceive what other individuals have discovered vital or valuable.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eBooks</w:t>
      </w:r>
      <w:r>
        <w:rPr>
          <w:rFonts w:ascii="Times New Roman" w:cs="Times New Roman" w:hAnsi="Times New Roman"/>
          <w:sz w:val="24"/>
          <w:szCs w:val="24"/>
        </w:rPr>
        <w:t xml:space="preserve"> are all the more </w:t>
      </w:r>
      <w:r>
        <w:rPr>
          <w:rFonts w:ascii="Times New Roman" w:cs="Times New Roman" w:hAnsi="Times New Roman"/>
          <w:sz w:val="24"/>
          <w:szCs w:val="24"/>
          <w:lang w:val="en-US"/>
        </w:rPr>
        <w:t>effortlessly u</w:t>
      </w:r>
      <w:r>
        <w:rPr>
          <w:rFonts w:ascii="Times New Roman" w:cs="Times New Roman" w:hAnsi="Times New Roman"/>
          <w:sz w:val="24"/>
          <w:szCs w:val="24"/>
          <w:lang w:val="en-US"/>
        </w:rPr>
        <w:t>pdated</w:t>
      </w:r>
      <w:r>
        <w:rPr>
          <w:rFonts w:ascii="Times New Roman" w:cs="Times New Roman" w:hAnsi="Times New Roman"/>
          <w:sz w:val="24"/>
          <w:szCs w:val="24"/>
        </w:rPr>
        <w:t xml:space="preserve"> and redesigned. </w:t>
      </w:r>
      <w:r>
        <w:rPr>
          <w:rFonts w:ascii="Times New Roman" w:cs="Times New Roman" w:hAnsi="Times New Roman"/>
          <w:sz w:val="24"/>
          <w:szCs w:val="24"/>
        </w:rPr>
        <w:t>Information</w:t>
      </w:r>
      <w:r>
        <w:rPr>
          <w:rFonts w:ascii="Times New Roman" w:cs="Times New Roman" w:hAnsi="Times New Roman"/>
          <w:sz w:val="24"/>
          <w:szCs w:val="24"/>
        </w:rPr>
        <w:t xml:space="preserve"> changes quickly today. Books on many subjects can wind up noticeably dated rapidly. </w:t>
      </w:r>
      <w:r>
        <w:rPr>
          <w:rFonts w:ascii="Times New Roman" w:cs="Times New Roman" w:hAnsi="Times New Roman"/>
          <w:sz w:val="24"/>
          <w:szCs w:val="24"/>
        </w:rPr>
        <w:t>eBooks</w:t>
      </w:r>
      <w:r>
        <w:rPr>
          <w:rFonts w:ascii="Times New Roman" w:cs="Times New Roman" w:hAnsi="Times New Roman"/>
          <w:sz w:val="24"/>
          <w:szCs w:val="24"/>
        </w:rPr>
        <w:t xml:space="preserve"> can be effectively and rapidly stayed up with the latest. When you arrange an eBook, it can be the most up-to-the-minute </w:t>
      </w:r>
      <w:r>
        <w:rPr>
          <w:rFonts w:ascii="Times New Roman" w:cs="Times New Roman" w:hAnsi="Times New Roman"/>
          <w:sz w:val="24"/>
          <w:szCs w:val="24"/>
        </w:rPr>
        <w:t>information</w:t>
      </w:r>
      <w:r>
        <w:rPr>
          <w:rFonts w:ascii="Times New Roman" w:cs="Times New Roman" w:hAnsi="Times New Roman"/>
          <w:sz w:val="24"/>
          <w:szCs w:val="24"/>
        </w:rPr>
        <w:t xml:space="preserve"> accessible. </w:t>
      </w:r>
      <w:bookmarkStart w:id="0" w:name="_GoBack"/>
      <w:bookmarkEnd w:id="0"/>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References</w:t>
      </w:r>
    </w:p>
    <w:p>
      <w:pPr>
        <w:pStyle w:val="style0"/>
        <w:spacing w:lineRule="auto" w:line="480"/>
        <w:ind w:left="720" w:hanging="720"/>
        <w:rPr>
          <w:rStyle w:val="style4099"/>
          <w:rFonts w:ascii="Times New Roman" w:cs="Times New Roman" w:hAnsi="Times New Roman"/>
          <w:sz w:val="24"/>
          <w:szCs w:val="24"/>
        </w:rPr>
      </w:pPr>
      <w:r>
        <w:rPr>
          <w:rFonts w:ascii="Times New Roman" w:cs="Times New Roman" w:eastAsia="Times New Roman" w:hAnsi="Times New Roman"/>
          <w:bCs/>
          <w:kern w:val="36"/>
          <w:sz w:val="24"/>
          <w:szCs w:val="24"/>
        </w:rPr>
        <w:t>Mangen</w:t>
      </w:r>
      <w:r>
        <w:rPr>
          <w:rFonts w:ascii="Times New Roman" w:cs="Times New Roman" w:eastAsia="Times New Roman" w:hAnsi="Times New Roman"/>
          <w:bCs/>
          <w:kern w:val="36"/>
          <w:sz w:val="24"/>
          <w:szCs w:val="24"/>
        </w:rPr>
        <w:t xml:space="preserve">, A. </w:t>
      </w:r>
      <w:r>
        <w:rPr>
          <w:rFonts w:ascii="Times New Roman" w:cs="Times New Roman" w:eastAsia="Times New Roman" w:hAnsi="Times New Roman"/>
          <w:bCs/>
          <w:kern w:val="36"/>
          <w:sz w:val="24"/>
          <w:szCs w:val="24"/>
        </w:rPr>
        <w:t>Walgermo</w:t>
      </w:r>
      <w:r>
        <w:rPr>
          <w:rFonts w:ascii="Times New Roman" w:cs="Times New Roman" w:eastAsia="Times New Roman" w:hAnsi="Times New Roman"/>
          <w:bCs/>
          <w:kern w:val="36"/>
          <w:sz w:val="24"/>
          <w:szCs w:val="24"/>
        </w:rPr>
        <w:t xml:space="preserve">, B and </w:t>
      </w:r>
      <w:r>
        <w:rPr>
          <w:rFonts w:ascii="Times New Roman" w:cs="Times New Roman" w:eastAsia="Times New Roman" w:hAnsi="Times New Roman"/>
          <w:bCs/>
          <w:kern w:val="36"/>
          <w:sz w:val="24"/>
          <w:szCs w:val="24"/>
        </w:rPr>
        <w:t>Bronnick</w:t>
      </w:r>
      <w:r>
        <w:rPr>
          <w:rFonts w:ascii="Times New Roman" w:cs="Times New Roman" w:eastAsia="Times New Roman" w:hAnsi="Times New Roman"/>
          <w:bCs/>
          <w:kern w:val="36"/>
          <w:sz w:val="24"/>
          <w:szCs w:val="24"/>
        </w:rPr>
        <w:t>, K. (2013).</w:t>
      </w:r>
      <w:r>
        <w:rPr>
          <w:rFonts w:ascii="Times New Roman" w:cs="Times New Roman" w:eastAsia="Times New Roman" w:hAnsi="Times New Roman"/>
          <w:bCs/>
          <w:kern w:val="36"/>
          <w:sz w:val="24"/>
          <w:szCs w:val="24"/>
        </w:rPr>
        <w:t xml:space="preserve"> </w:t>
      </w:r>
      <w:r>
        <w:rPr>
          <w:rFonts w:ascii="Times New Roman" w:cs="Times New Roman" w:eastAsia="Times New Roman" w:hAnsi="Times New Roman"/>
          <w:bCs/>
          <w:kern w:val="36"/>
          <w:sz w:val="24"/>
          <w:szCs w:val="24"/>
        </w:rPr>
        <w:t>Reading linear texts on paper versus computer screen: Effects on reading comprehension.</w:t>
      </w:r>
      <w:r>
        <w:rPr>
          <w:rFonts w:ascii="Times New Roman" w:cs="Times New Roman" w:eastAsia="Times New Roman" w:hAnsi="Times New Roman"/>
          <w:bCs/>
          <w:kern w:val="36"/>
          <w:sz w:val="24"/>
          <w:szCs w:val="24"/>
        </w:rPr>
        <w:t xml:space="preserve"> </w:t>
      </w:r>
      <w:r>
        <w:rPr>
          <w:rStyle w:val="style4098"/>
          <w:rFonts w:ascii="Times New Roman" w:cs="Times New Roman" w:hAnsi="Times New Roman"/>
          <w:sz w:val="24"/>
          <w:szCs w:val="24"/>
        </w:rPr>
        <w:t>International Journal of Educational Research.</w:t>
      </w:r>
      <w:r>
        <w:rPr>
          <w:rStyle w:val="style4098"/>
          <w:rFonts w:ascii="Times New Roman" w:cs="Times New Roman" w:hAnsi="Times New Roman"/>
          <w:sz w:val="24"/>
          <w:szCs w:val="24"/>
        </w:rPr>
        <w:t xml:space="preserve"> </w:t>
      </w:r>
      <w:r>
        <w:rPr>
          <w:rStyle w:val="style4099"/>
          <w:rFonts w:ascii="Times New Roman" w:cs="Times New Roman" w:hAnsi="Times New Roman"/>
          <w:sz w:val="24"/>
          <w:szCs w:val="24"/>
        </w:rPr>
        <w:t>Volume 58.</w:t>
      </w:r>
    </w:p>
    <w:p>
      <w:pPr>
        <w:pStyle w:val="style0"/>
        <w:spacing w:lineRule="auto" w:line="480"/>
        <w:ind w:left="720" w:hanging="720"/>
        <w:rPr>
          <w:rFonts w:ascii="Times New Roman" w:cs="Times New Roman" w:hAnsi="Times New Roman"/>
          <w:sz w:val="24"/>
          <w:szCs w:val="24"/>
        </w:rPr>
      </w:pPr>
      <w:r>
        <w:rPr>
          <w:rStyle w:val="style4099"/>
          <w:rFonts w:ascii="Times New Roman" w:cs="Times New Roman" w:hAnsi="Times New Roman"/>
          <w:sz w:val="24"/>
          <w:szCs w:val="24"/>
        </w:rPr>
        <w:t xml:space="preserve">Ackerman, R and </w:t>
      </w:r>
      <w:r>
        <w:rPr>
          <w:rStyle w:val="style4099"/>
          <w:rFonts w:ascii="Times New Roman" w:cs="Times New Roman" w:hAnsi="Times New Roman"/>
          <w:sz w:val="24"/>
          <w:szCs w:val="24"/>
        </w:rPr>
        <w:t>Tirza</w:t>
      </w:r>
      <w:r>
        <w:rPr>
          <w:rStyle w:val="style4099"/>
          <w:rFonts w:ascii="Times New Roman" w:cs="Times New Roman" w:hAnsi="Times New Roman"/>
          <w:sz w:val="24"/>
          <w:szCs w:val="24"/>
        </w:rPr>
        <w:t xml:space="preserve"> L. (2012).</w:t>
      </w:r>
      <w:r>
        <w:rPr>
          <w:rStyle w:val="style4099"/>
          <w:rFonts w:ascii="Times New Roman" w:cs="Times New Roman" w:hAnsi="Times New Roman"/>
          <w:sz w:val="24"/>
          <w:szCs w:val="24"/>
        </w:rPr>
        <w:t xml:space="preserve"> </w:t>
      </w:r>
      <w:r>
        <w:rPr>
          <w:rStyle w:val="style4097"/>
          <w:rFonts w:ascii="Times New Roman" w:cs="Times New Roman" w:hAnsi="Times New Roman"/>
          <w:sz w:val="24"/>
          <w:szCs w:val="24"/>
        </w:rPr>
        <w:t>Taking reading comprehension exams on screen or on paper?</w:t>
      </w:r>
      <w:r>
        <w:rPr>
          <w:rStyle w:val="style4097"/>
          <w:rFonts w:ascii="Times New Roman" w:cs="Times New Roman" w:hAnsi="Times New Roman"/>
          <w:sz w:val="24"/>
          <w:szCs w:val="24"/>
        </w:rPr>
        <w:t xml:space="preserve"> </w:t>
      </w:r>
      <w:r>
        <w:rPr>
          <w:rStyle w:val="style4097"/>
          <w:rFonts w:ascii="Times New Roman" w:cs="Times New Roman" w:hAnsi="Times New Roman"/>
          <w:sz w:val="24"/>
          <w:szCs w:val="24"/>
        </w:rPr>
        <w:t>A metacognitive analysis of learning texts under time pressure.</w:t>
      </w:r>
      <w:r>
        <w:rPr>
          <w:rStyle w:val="style4097"/>
          <w:rFonts w:ascii="Times New Roman" w:cs="Times New Roman" w:hAnsi="Times New Roman"/>
          <w:sz w:val="24"/>
          <w:szCs w:val="24"/>
        </w:rPr>
        <w:t xml:space="preserve"> </w:t>
      </w:r>
      <w:r>
        <w:rPr>
          <w:rStyle w:val="style4098"/>
          <w:rFonts w:ascii="Times New Roman" w:cs="Times New Roman" w:hAnsi="Times New Roman"/>
          <w:sz w:val="24"/>
          <w:szCs w:val="24"/>
        </w:rPr>
        <w:t>Computers in Human Behavior.</w:t>
      </w:r>
      <w:r>
        <w:rPr>
          <w:rStyle w:val="style4098"/>
          <w:rFonts w:ascii="Times New Roman" w:cs="Times New Roman" w:hAnsi="Times New Roman"/>
          <w:sz w:val="24"/>
          <w:szCs w:val="24"/>
        </w:rPr>
        <w:t xml:space="preserve"> </w:t>
      </w:r>
      <w:r>
        <w:rPr>
          <w:rStyle w:val="style4099"/>
          <w:rFonts w:ascii="Times New Roman" w:cs="Times New Roman" w:hAnsi="Times New Roman"/>
          <w:sz w:val="24"/>
          <w:szCs w:val="24"/>
        </w:rPr>
        <w:t>Volume 28, Issue 5</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Needa</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R. (2015).</w:t>
      </w:r>
      <w:r>
        <w:rPr>
          <w:rFonts w:ascii="Times New Roman" w:cs="Times New Roman" w:hAnsi="Times New Roman"/>
          <w:sz w:val="24"/>
          <w:szCs w:val="24"/>
        </w:rPr>
        <w:t xml:space="preserve"> A Teen Perspective: E-books vs. Print Books</w:t>
      </w:r>
      <w:r>
        <w:rPr>
          <w:rFonts w:ascii="Times New Roman" w:cs="Times New Roman" w:hAnsi="Times New Roman"/>
          <w:sz w:val="24"/>
          <w:szCs w:val="24"/>
        </w:rPr>
        <w:t xml:space="preserve">. </w:t>
      </w:r>
      <w:r>
        <w:rPr>
          <w:rFonts w:ascii="Times New Roman" w:cs="Times New Roman" w:hAnsi="Times New Roman"/>
          <w:sz w:val="24"/>
          <w:szCs w:val="24"/>
        </w:rPr>
        <w:t>Retrieved from: http://www.yalsa.ala.org/thehub/2015/08/21/a-teen-perspective-e-books-vs-print-books/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Reily</w:t>
      </w:r>
      <w:r>
        <w:rPr>
          <w:rFonts w:ascii="Times New Roman" w:cs="Times New Roman" w:hAnsi="Times New Roman"/>
          <w:sz w:val="24"/>
          <w:szCs w:val="24"/>
        </w:rPr>
        <w:t>, M. (2015).</w:t>
      </w:r>
      <w:r>
        <w:rPr>
          <w:rFonts w:ascii="Times New Roman" w:cs="Times New Roman" w:hAnsi="Times New Roman"/>
          <w:sz w:val="24"/>
          <w:szCs w:val="24"/>
        </w:rPr>
        <w:t xml:space="preserve"> </w:t>
      </w:r>
      <w:r>
        <w:rPr>
          <w:rFonts w:ascii="Times New Roman" w:cs="Times New Roman" w:hAnsi="Times New Roman"/>
          <w:sz w:val="24"/>
          <w:szCs w:val="24"/>
        </w:rPr>
        <w:t>eBooks</w:t>
      </w:r>
      <w:r>
        <w:rPr>
          <w:rFonts w:ascii="Times New Roman" w:cs="Times New Roman" w:hAnsi="Times New Roman"/>
          <w:sz w:val="24"/>
          <w:szCs w:val="24"/>
        </w:rPr>
        <w:t xml:space="preserve"> and The Environment: A Greener Reading Experience. Good E Reader. Retrieved </w:t>
      </w:r>
      <w:r>
        <w:rPr>
          <w:rFonts w:ascii="Times New Roman" w:cs="Times New Roman" w:hAnsi="Times New Roman"/>
          <w:sz w:val="24"/>
          <w:szCs w:val="24"/>
        </w:rPr>
        <w:t>ffrom</w:t>
      </w:r>
      <w:r>
        <w:rPr>
          <w:rFonts w:ascii="Times New Roman" w:cs="Times New Roman" w:hAnsi="Times New Roman"/>
          <w:sz w:val="24"/>
          <w:szCs w:val="24"/>
        </w:rPr>
        <w:t>: https://goodereader.com/blog/electronic-readers/ebooks-and-the-environment-a-greener-reading-experience</w:t>
      </w:r>
    </w:p>
    <w:p>
      <w:pPr>
        <w:pStyle w:val="style0"/>
        <w:spacing w:lineRule="auto" w:line="480"/>
        <w:ind w:left="720" w:hanging="72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title-text"/>
    <w:basedOn w:val="style65"/>
    <w:next w:val="style4097"/>
  </w:style>
  <w:style w:type="character" w:customStyle="1" w:styleId="style4098">
    <w:name w:val="size-xl"/>
    <w:basedOn w:val="style65"/>
    <w:next w:val="style4098"/>
  </w:style>
  <w:style w:type="character" w:customStyle="1" w:styleId="style4099">
    <w:name w:val="size-m"/>
    <w:basedOn w:val="style65"/>
    <w:next w:val="style4099"/>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Words>595</Words>
  <Pages>4</Pages>
  <Characters>3304</Characters>
  <Application>WPS Office</Application>
  <DocSecurity>0</DocSecurity>
  <Paragraphs>33</Paragraphs>
  <ScaleCrop>false</ScaleCrop>
  <LinksUpToDate>false</LinksUpToDate>
  <CharactersWithSpaces>3888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2017-11-30T12:33:00Z</dcterms:created>
  <dc:creator>WPS Office</dc:creator>
  <lastModifiedBy>Infinix S2 Pro</lastModifiedBy>
  <dcterms:modified xsi:type="dcterms:W3CDTF">2017-11-30T13:04:57Z</dcterms:modified>
  <revision>3</revision>
</coreProperties>
</file>

<file path=docProps/custom.xml><?xml version="1.0" encoding="utf-8"?>
<Properties xmlns="http://schemas.openxmlformats.org/officeDocument/2006/custom-properties" xmlns:vt="http://schemas.openxmlformats.org/officeDocument/2006/docPropsVTypes"/>
</file>